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ahoma" w:cs="Tahoma" w:hAnsi="Tahoma"/>
        </w:rPr>
      </w:pPr>
      <w:r>
        <w:rPr>
          <w:rFonts w:ascii="Tahoma" w:cs="Tahoma" w:hAnsi="Tahoma"/>
        </w:rPr>
        <w:t xml:space="preserve">  </w:t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  <w:sz w:val="48"/>
          <w:szCs w:val="48"/>
        </w:rPr>
      </w:pPr>
      <w:r>
        <w:rPr>
          <w:rFonts w:ascii="Tahoma" w:cs="Tahoma" w:hAnsi="Tahoma"/>
        </w:rPr>
      </w:r>
      <w:r>
        <w:rPr>
          <w:rFonts w:ascii="Tahoma" w:cs="Tahoma" w:hAnsi="Tahoma"/>
        </w:rPr>
      </w:r>
      <w:r>
        <w:rPr>
          <w:rFonts w:ascii="Tahoma" w:cs="Tahoma" w:hAnsi="Tahoma"/>
        </w:rPr>
      </w:r>
      <w:r>
        <w:rPr>
          <w:rFonts w:ascii="Tahoma" w:cs="Tahoma" w:hAnsi="Tahoma"/>
        </w:rPr>
        <w:object>
          <v:shape id="1027" type="#_x0000_t75" filled="f" stroked="f" style="margin-left:0.0pt;margin-top:0.0pt;width:41.25pt;height:33.0pt;mso-wrap-distance-left:0.0pt;mso-wrap-distance-right:0.0pt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CorelDraw.Graphic.13" ShapeID="1027" DrawAspect="Content" ObjectID="0" r:id="rId3"/>
        </w:object>
      </w:r>
      <w:r>
        <w:rPr>
          <w:rFonts w:ascii="Tahoma" w:cs="Tahoma" w:hAnsi="Tahoma"/>
        </w:rPr>
      </w:r>
      <w:r>
        <w:rPr>
          <w:rFonts w:ascii="Tahoma" w:cs="Tahoma" w:hAnsi="Tahoma"/>
          <w:b/>
          <w:sz w:val="48"/>
          <w:szCs w:val="48"/>
        </w:rPr>
        <w:t>L</w:t>
      </w:r>
      <w:r>
        <w:rPr>
          <w:rFonts w:ascii="Tahoma" w:cs="Tahoma" w:hAnsi="Tahoma"/>
          <w:b/>
          <w:sz w:val="48"/>
          <w:szCs w:val="48"/>
        </w:rPr>
        <w:t>AGOS STATE UNIVERSITY</w:t>
      </w:r>
      <w:r>
        <w:rPr>
          <w:noProof/>
        </w:rPr>
        <w:drawing>
          <wp:inline distL="0" distT="0" distB="0" distR="0">
            <wp:extent cx="522413" cy="401273"/>
            <wp:effectExtent l="19050" t="0" r="0" b="0"/>
            <wp:docPr id="1029" name="Picture 6" descr="Blog Logo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413" cy="40127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ahoma" w:cs="Tahoma" w:hAnsi="Tahoma"/>
          <w:b/>
        </w:rPr>
      </w:pPr>
      <w:r>
        <w:rPr>
          <w:rFonts w:ascii="Tahoma" w:cs="Tahoma" w:hAnsi="Tahoma"/>
          <w:b/>
          <w:lang w:bidi="he-IL"/>
        </w:rPr>
        <w:t>LAGOS-BADAGRY EXPRESSWAY, PMB 0001, LASU POST OFFICE, LAGOS</w:t>
      </w:r>
      <w:r>
        <w:rPr>
          <w:rFonts w:ascii="Tahoma" w:cs="Tahoma" w:hAnsi="Tahoma"/>
          <w:lang w:val="nl-NL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Website: </w:t>
      </w:r>
      <w:r>
        <w:rPr/>
        <w:fldChar w:fldCharType="begin"/>
      </w:r>
      <w:r>
        <w:instrText xml:space="preserve"> HYPERLINK "http://www.lasu.edu.ng"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sz w:val="28"/>
          <w:szCs w:val="28"/>
        </w:rPr>
        <w:t>www.lasu.edu.ng</w:t>
      </w:r>
      <w:r>
        <w:rPr/>
        <w:fldChar w:fldCharType="end"/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Email: </w:t>
      </w:r>
      <w:r>
        <w:rPr/>
        <w:fldChar w:fldCharType="begin"/>
      </w:r>
      <w:r>
        <w:instrText xml:space="preserve"> HYPERLINK "mailto:vc@lasu.edu.ng"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sz w:val="28"/>
          <w:szCs w:val="28"/>
        </w:rPr>
        <w:t>vc@lasu.edu.ng</w:t>
      </w:r>
      <w:r>
        <w:rPr/>
        <w:fldChar w:fldCharType="end"/>
      </w:r>
      <w:r>
        <w:t xml:space="preserve">, </w:t>
      </w:r>
      <w:r>
        <w:rPr/>
        <w:fldChar w:fldCharType="begin"/>
      </w:r>
      <w:r>
        <w:instrText xml:space="preserve"> HYPERLINK "mailto:registrar@lasu.edu.ng" </w:instrText>
      </w:r>
      <w:r>
        <w:rPr/>
        <w:fldChar w:fldCharType="separate"/>
      </w:r>
      <w:r>
        <w:rPr>
          <w:rStyle w:val="style85"/>
          <w:rFonts w:ascii="Times New Roman" w:eastAsia="Times New Roman" w:hAnsi="Times New Roman"/>
          <w:b/>
          <w:sz w:val="28"/>
          <w:szCs w:val="28"/>
        </w:rPr>
        <w:t>registrar@lasu.edu.ng</w:t>
      </w:r>
      <w:r>
        <w:rPr/>
        <w:fldChar w:fldCharType="end"/>
      </w:r>
    </w:p>
    <w:p>
      <w:pPr>
        <w:pStyle w:val="style0"/>
        <w:jc w:val="center"/>
        <w:rPr>
          <w:rFonts w:ascii="Tahoma" w:cs="Tahoma" w:hAnsi="Tahoma"/>
          <w:b/>
          <w:sz w:val="2"/>
          <w:szCs w:val="32"/>
        </w:rPr>
      </w:pPr>
    </w:p>
    <w:p>
      <w:pPr>
        <w:pStyle w:val="style0"/>
        <w:spacing w:after="0" w:lineRule="auto" w:line="240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ADVERTISEMENT FOR ADMISSION INTO LASU FOUNDATION (JUPEB) PROGRAMME FOR 20</w:t>
      </w:r>
      <w:r>
        <w:rPr>
          <w:rFonts w:ascii="Arial Black" w:hAnsi="Arial Black"/>
          <w:sz w:val="28"/>
          <w:szCs w:val="28"/>
        </w:rPr>
        <w:t>22</w:t>
      </w:r>
      <w:r>
        <w:rPr>
          <w:rFonts w:ascii="Arial Black" w:hAnsi="Arial Black"/>
          <w:sz w:val="28"/>
          <w:szCs w:val="28"/>
        </w:rPr>
        <w:t>/20</w:t>
      </w:r>
      <w:r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3</w:t>
      </w:r>
      <w:r>
        <w:rPr>
          <w:rFonts w:ascii="Arial Black" w:hAnsi="Arial Black"/>
          <w:sz w:val="28"/>
          <w:szCs w:val="28"/>
        </w:rPr>
        <w:t xml:space="preserve"> CALENDAR YEAR</w:t>
      </w:r>
    </w:p>
    <w:p>
      <w:pPr>
        <w:pStyle w:val="style0"/>
        <w:spacing w:lineRule="auto" w:line="240"/>
        <w:jc w:val="both"/>
        <w:rPr/>
      </w:pPr>
    </w:p>
    <w:p>
      <w:pPr>
        <w:pStyle w:val="style0"/>
        <w:spacing w:lineRule="auto" w:line="240"/>
        <w:jc w:val="both"/>
        <w:rPr/>
        <w:sectPr>
          <w:footerReference w:type="default" r:id="rId5"/>
          <w:pgSz w:w="12240" w:h="15840" w:orient="portrait"/>
          <w:pgMar w:top="360" w:right="1170" w:bottom="1440" w:left="1440" w:header="720" w:footer="720" w:gutter="0"/>
          <w:cols w:space="720"/>
          <w:docGrid w:linePitch="360"/>
        </w:sectPr>
      </w:pPr>
    </w:p>
    <w:p>
      <w:pPr>
        <w:pStyle w:val="style0"/>
        <w:spacing w:lineRule="auto" w:line="240"/>
        <w:jc w:val="both"/>
        <w:rPr>
          <w:b/>
        </w:rPr>
      </w:pPr>
      <w:r>
        <w:rPr>
          <w:b/>
        </w:rPr>
        <w:t>1.0 PREAMBLE</w:t>
      </w:r>
      <w:r>
        <w:rPr>
          <w:b/>
        </w:rPr>
        <w:t>:</w:t>
      </w:r>
    </w:p>
    <w:p>
      <w:pPr>
        <w:pStyle w:val="style0"/>
        <w:spacing w:lineRule="auto" w:line="240"/>
        <w:jc w:val="both"/>
        <w:rPr/>
      </w:pPr>
      <w:r>
        <w:t xml:space="preserve">Applications are invited from suitably </w:t>
      </w:r>
      <w:r>
        <w:t xml:space="preserve">qualified </w:t>
      </w:r>
      <w:r>
        <w:t>candidates for admission into the Lagos State University Foundation Programme</w:t>
      </w:r>
      <w:r>
        <w:t>,</w:t>
      </w:r>
      <w:r>
        <w:t xml:space="preserve"> which shall commence in </w:t>
      </w:r>
      <w:r>
        <w:rPr>
          <w:b/>
        </w:rPr>
        <w:t>July</w:t>
      </w:r>
      <w:r>
        <w:rPr>
          <w:b/>
        </w:rPr>
        <w:t>, 202</w:t>
      </w:r>
      <w:r>
        <w:rPr>
          <w:b/>
        </w:rPr>
        <w:t>2</w:t>
      </w:r>
      <w:r>
        <w:t>.</w:t>
      </w:r>
    </w:p>
    <w:p>
      <w:pPr>
        <w:pStyle w:val="style0"/>
        <w:spacing w:lineRule="auto" w:line="240"/>
        <w:jc w:val="both"/>
        <w:rPr>
          <w:b/>
          <w:bCs/>
        </w:rPr>
      </w:pPr>
      <w:r>
        <w:t xml:space="preserve">The Programme shall run for </w:t>
      </w:r>
      <w:r>
        <w:t xml:space="preserve">one Academic Session beginning from </w:t>
      </w:r>
      <w:r>
        <w:rPr>
          <w:b/>
        </w:rPr>
        <w:t>September</w:t>
      </w:r>
      <w:r>
        <w:rPr>
          <w:b/>
        </w:rPr>
        <w:t>, 202</w:t>
      </w:r>
      <w:r>
        <w:rPr>
          <w:b/>
          <w:lang w:val="en-US"/>
        </w:rPr>
        <w:t>2</w:t>
      </w:r>
      <w:r>
        <w:rPr>
          <w:b/>
        </w:rPr>
        <w:t xml:space="preserve"> to </w:t>
      </w:r>
      <w:r>
        <w:rPr>
          <w:b/>
        </w:rPr>
        <w:t>August</w:t>
      </w:r>
      <w:r>
        <w:rPr>
          <w:b/>
        </w:rPr>
        <w:t>, 202</w:t>
      </w:r>
      <w:r>
        <w:rPr>
          <w:b/>
        </w:rPr>
        <w:t>3</w:t>
      </w:r>
      <w:r>
        <w:rPr>
          <w:b/>
        </w:rPr>
        <w:t>.</w:t>
      </w:r>
      <w:r>
        <w:t xml:space="preserve">  It is an intensive programme to prepare exceptionally brilliant candidates for admission into the 200 level degree programme offered by </w:t>
      </w:r>
      <w:r>
        <w:rPr>
          <w:b/>
        </w:rPr>
        <w:t>JUPEB AFFILIATED</w:t>
      </w:r>
      <w:r>
        <w:rPr>
          <w:b/>
        </w:rPr>
        <w:t xml:space="preserve"> </w:t>
      </w:r>
      <w:r>
        <w:rPr>
          <w:b/>
          <w:bCs/>
        </w:rPr>
        <w:t>UNIVERSITIES</w:t>
      </w:r>
    </w:p>
    <w:p>
      <w:pPr>
        <w:pStyle w:val="style0"/>
        <w:spacing w:lineRule="auto" w:line="240"/>
        <w:jc w:val="both"/>
        <w:rPr/>
      </w:pPr>
      <w:r>
        <w:t xml:space="preserve">The Programme is located in the Lagos State University Foundation Programme Campus, </w:t>
      </w:r>
      <w:r>
        <w:t>ASCON Road</w:t>
      </w:r>
      <w:r>
        <w:t>, Topo, Badagry.</w:t>
      </w:r>
    </w:p>
    <w:p>
      <w:pPr>
        <w:pStyle w:val="style0"/>
        <w:spacing w:lineRule="auto" w:line="240"/>
        <w:jc w:val="both"/>
        <w:rPr>
          <w:b/>
        </w:rPr>
      </w:pPr>
      <w:r>
        <w:rPr>
          <w:b/>
        </w:rPr>
        <w:t xml:space="preserve">2.0 </w:t>
      </w:r>
      <w:r>
        <w:rPr>
          <w:b/>
        </w:rPr>
        <w:t>ADMISSION REQUIREMENTS</w:t>
      </w:r>
      <w:r>
        <w:rPr>
          <w:b/>
        </w:rPr>
        <w:t>:</w:t>
      </w:r>
    </w:p>
    <w:p>
      <w:pPr>
        <w:pStyle w:val="style0"/>
        <w:spacing w:lineRule="auto" w:line="240"/>
        <w:ind w:left="720" w:hanging="720"/>
        <w:jc w:val="both"/>
        <w:rPr/>
      </w:pPr>
      <w:r>
        <w:t>(a)</w:t>
      </w:r>
      <w:r>
        <w:tab/>
      </w:r>
      <w:r>
        <w:t xml:space="preserve">Five (5) Ordinary Level </w:t>
      </w:r>
      <w:r>
        <w:t>Credit Pass</w:t>
      </w:r>
      <w:r>
        <w:t xml:space="preserve"> in relevant subjects, </w:t>
      </w:r>
      <w:r>
        <w:t>to include</w:t>
      </w:r>
      <w:r>
        <w:t xml:space="preserve"> English Language.  For candidates who intend to study courses in Medicine/Dentistry/Nursing/Agric</w:t>
      </w:r>
      <w:r>
        <w:t xml:space="preserve">ultural </w:t>
      </w:r>
      <w:r>
        <w:t xml:space="preserve"> Science, Science Education, Social Sciences, Management Sciences and Engineering, </w:t>
      </w:r>
      <w:r>
        <w:t>Credit P</w:t>
      </w:r>
      <w:r>
        <w:t>ass in Mathematics is compulsory.</w:t>
      </w:r>
    </w:p>
    <w:p>
      <w:pPr>
        <w:pStyle w:val="style0"/>
        <w:spacing w:lineRule="auto" w:line="240"/>
        <w:ind w:left="720" w:hanging="720"/>
        <w:jc w:val="both"/>
        <w:rPr/>
      </w:pPr>
      <w:r>
        <w:t>(b)</w:t>
      </w:r>
      <w:r>
        <w:tab/>
      </w:r>
      <w:r>
        <w:t>Students who meet the admission requirements will be invited for a written qualifying examination.</w:t>
      </w:r>
    </w:p>
    <w:p>
      <w:pPr>
        <w:pStyle w:val="style0"/>
        <w:spacing w:lineRule="auto" w:line="240"/>
        <w:ind w:left="720" w:hanging="720"/>
        <w:jc w:val="both"/>
        <w:rPr/>
      </w:pPr>
      <w:r>
        <w:t>(c)</w:t>
      </w:r>
      <w:r>
        <w:tab/>
      </w:r>
      <w:r>
        <w:t xml:space="preserve">Successful candidates will be required to pay a </w:t>
      </w:r>
      <w:r>
        <w:rPr>
          <w:b/>
        </w:rPr>
        <w:t>non-refundable acceptance fee</w:t>
      </w:r>
      <w:r>
        <w:t xml:space="preserve"> of </w:t>
      </w:r>
      <w:r>
        <w:t xml:space="preserve">Thirty </w:t>
      </w:r>
      <w:r>
        <w:t>Thousand Naira only (</w:t>
      </w:r>
      <w:r>
        <w:rPr>
          <w:b/>
          <w:dstrike/>
        </w:rPr>
        <w:t>N</w:t>
      </w:r>
      <w:r>
        <w:rPr>
          <w:b/>
        </w:rPr>
        <w:t>30</w:t>
      </w:r>
      <w:r>
        <w:rPr>
          <w:b/>
        </w:rPr>
        <w:t>,000.00</w:t>
      </w:r>
      <w:r>
        <w:rPr>
          <w:b/>
        </w:rPr>
        <w:t>)</w:t>
      </w:r>
      <w:r>
        <w:t>.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>The available courses and the admission requirements are:</w:t>
      </w:r>
    </w:p>
    <w:p>
      <w:pPr>
        <w:pStyle w:val="style0"/>
        <w:spacing w:lineRule="auto" w:line="240"/>
        <w:rPr>
          <w:b/>
          <w:sz w:val="20"/>
          <w:szCs w:val="18"/>
        </w:rPr>
      </w:pPr>
      <w:r>
        <w:rPr>
          <w:b/>
          <w:sz w:val="20"/>
          <w:szCs w:val="18"/>
        </w:rPr>
        <w:t>A.  FACULTY OF ARTS</w:t>
      </w: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616"/>
        <w:gridCol w:w="3015"/>
      </w:tblGrid>
      <w:tr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 Studies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Arabic and three other relevant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Religious Studies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CRK and three other relevant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Theatre Arts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Language, Literature-in-English and three other Arts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Language, Mathematics and three other Arts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Portuguese/English Language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Literature in English and English Language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French and English Language plus at least one other Arts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International Studies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Language, </w:t>
            </w:r>
            <w:r>
              <w:rPr>
                <w:sz w:val="16"/>
                <w:szCs w:val="16"/>
              </w:rPr>
              <w:t xml:space="preserve">Government/History and any  </w:t>
            </w:r>
            <w:r>
              <w:rPr>
                <w:sz w:val="16"/>
                <w:szCs w:val="16"/>
              </w:rPr>
              <w:t xml:space="preserve"> other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Arts and Social Science subjects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Studies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 and Islamic Religious Studies or Arabic.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Yoruba Language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 and Yoruba Language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and four other Arts and Social Science subjects.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Peace Studies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Five ‘O’ level credit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pass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in English Language, and any other subject from Arts or Social Science</w:t>
            </w:r>
          </w:p>
        </w:tc>
      </w:tr>
    </w:tbl>
    <w:p>
      <w:pPr>
        <w:pStyle w:val="style157"/>
        <w:rPr/>
      </w:pPr>
    </w:p>
    <w:p>
      <w:pPr>
        <w:pStyle w:val="style0"/>
        <w:spacing w:lineRule="auto" w:line="240"/>
        <w:rPr>
          <w:b/>
          <w:sz w:val="20"/>
          <w:szCs w:val="18"/>
        </w:rPr>
      </w:pPr>
      <w:r>
        <w:rPr>
          <w:b/>
          <w:sz w:val="20"/>
          <w:szCs w:val="18"/>
        </w:rPr>
        <w:t>B.   FACULTY OF EDUCATION</w:t>
      </w: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620"/>
        <w:gridCol w:w="2970"/>
      </w:tblGrid>
      <w:tr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Mathematics, Chemistry, English Language and two of Physics, Biology and Agric. Sciences.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Yoruba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</w:t>
            </w:r>
            <w:r>
              <w:rPr>
                <w:sz w:val="16"/>
                <w:szCs w:val="16"/>
              </w:rPr>
              <w:t xml:space="preserve"> Yoruba</w:t>
            </w:r>
            <w:r>
              <w:rPr>
                <w:sz w:val="16"/>
                <w:szCs w:val="16"/>
              </w:rPr>
              <w:t xml:space="preserve"> Language, and any subject from Arts or Social Science</w:t>
            </w:r>
            <w:r>
              <w:rPr>
                <w:sz w:val="16"/>
                <w:szCs w:val="16"/>
              </w:rPr>
              <w:t>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Biology, Chemistry, Mathematics and one other subject.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Studies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 and Islamic Religious Studies.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 and French.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Geography, English Language and Mathematics.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</w:t>
            </w:r>
            <w:r>
              <w:rPr>
                <w:sz w:val="16"/>
                <w:szCs w:val="16"/>
              </w:rPr>
              <w:t>Language, History and other relevant Arts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Language, Physics, Mathematics and two other Science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&amp; Health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five subjects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Biology and other relevant science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Language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 and Lit.in English plus three other Arts subject.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Religious Studies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five subjects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CRK and one other Arts subject.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relevant subjects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 and Arabic.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English, Economics and Mathematics.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English, Mathematics, History/Govt. and any other two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and Counselling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 and four other relevant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Mathematics, English Language, Physics and any two Science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Science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Mathematics, English Language, Physics and any two Science subjects.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Mathematics,</w:t>
            </w:r>
            <w:r>
              <w:rPr>
                <w:sz w:val="16"/>
                <w:szCs w:val="16"/>
              </w:rPr>
              <w:t xml:space="preserve"> Economics, and any subject from Commerce, Accounting, Business Method, Book Keeping Arts or Science.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English Language, Biology or Agricultural Science, and any subject from Arts, Social Science or Science.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Childhood Education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</w:t>
            </w:r>
            <w:r>
              <w:rPr>
                <w:sz w:val="16"/>
                <w:szCs w:val="16"/>
              </w:rPr>
              <w:t>, Mathematics, and any subject from Arts, Social Science or Science.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Technology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</w:t>
            </w:r>
            <w:r>
              <w:rPr>
                <w:sz w:val="16"/>
                <w:szCs w:val="16"/>
              </w:rPr>
              <w:t>, and any subject from Arts, Social Science or Science.</w:t>
            </w:r>
          </w:p>
        </w:tc>
      </w:tr>
      <w:tr>
        <w:tblPrEx/>
        <w:trPr/>
        <w:tc>
          <w:tcPr>
            <w:tcW w:w="53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Management</w:t>
            </w:r>
          </w:p>
        </w:tc>
        <w:tc>
          <w:tcPr>
            <w:tcW w:w="297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</w:t>
            </w:r>
            <w:r>
              <w:rPr>
                <w:sz w:val="16"/>
                <w:szCs w:val="16"/>
              </w:rPr>
              <w:t>, Mathematics, and any subject from Arts, Social Science or Science.</w:t>
            </w:r>
          </w:p>
        </w:tc>
      </w:tr>
    </w:tbl>
    <w:p>
      <w:pPr>
        <w:pStyle w:val="style157"/>
        <w:rPr/>
      </w:pPr>
    </w:p>
    <w:p>
      <w:pPr>
        <w:pStyle w:val="style0"/>
        <w:spacing w:lineRule="auto" w:line="240"/>
        <w:rPr>
          <w:b/>
          <w:sz w:val="20"/>
          <w:szCs w:val="18"/>
        </w:rPr>
      </w:pPr>
    </w:p>
    <w:p>
      <w:pPr>
        <w:pStyle w:val="style0"/>
        <w:spacing w:lineRule="auto" w:line="240"/>
        <w:rPr>
          <w:b/>
          <w:sz w:val="20"/>
          <w:szCs w:val="18"/>
        </w:rPr>
      </w:pPr>
    </w:p>
    <w:p>
      <w:pPr>
        <w:pStyle w:val="style0"/>
        <w:spacing w:lineRule="auto" w:line="240"/>
        <w:rPr>
          <w:b/>
          <w:sz w:val="20"/>
          <w:szCs w:val="18"/>
        </w:rPr>
      </w:pPr>
      <w:r>
        <w:rPr>
          <w:b/>
          <w:sz w:val="20"/>
          <w:szCs w:val="18"/>
        </w:rPr>
        <w:t>C.   FACULTY OF ENGINEERING</w:t>
      </w: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413"/>
        <w:gridCol w:w="3129"/>
      </w:tblGrid>
      <w:tr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Electronics &amp; Computer Engineering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Mathematics, Physics, Chemistry and English Language.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Mechanical Engineering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Physics, Chemistry, Mathematics, English Language and any other Science subject.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Aeronautic and Astronautic Engineering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Physics, Chemistry, Mathematics, English Language and any other Science subject.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Chemical and </w:t>
            </w:r>
            <w:r>
              <w:rPr>
                <w:sz w:val="16"/>
                <w:szCs w:val="16"/>
              </w:rPr>
              <w:t>Polymer Engineering</w:t>
            </w:r>
          </w:p>
        </w:tc>
        <w:tc>
          <w:tcPr>
            <w:tcW w:w="315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Physics, Chemistry, Mathematics, English Language and any other Science subject.</w:t>
            </w:r>
          </w:p>
        </w:tc>
      </w:tr>
    </w:tbl>
    <w:p>
      <w:pPr>
        <w:pStyle w:val="style157"/>
        <w:rPr/>
      </w:pPr>
    </w:p>
    <w:p>
      <w:pPr>
        <w:pStyle w:val="style0"/>
        <w:spacing w:lineRule="auto" w:line="240"/>
        <w:rPr>
          <w:b/>
          <w:sz w:val="20"/>
          <w:szCs w:val="18"/>
        </w:rPr>
      </w:pPr>
      <w:r>
        <w:rPr>
          <w:b/>
          <w:sz w:val="20"/>
          <w:szCs w:val="18"/>
        </w:rPr>
        <w:t>D.   FACULTY OF LAW</w:t>
      </w: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504"/>
        <w:gridCol w:w="3038"/>
      </w:tblGrid>
      <w:tr>
        <w:trPr/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466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Common/Civil Law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Language, Mathematics, Literature in English and any Social Science, Science or Trade.</w:t>
            </w:r>
          </w:p>
        </w:tc>
      </w:tr>
    </w:tbl>
    <w:p>
      <w:pPr>
        <w:pStyle w:val="style157"/>
        <w:rPr/>
      </w:pPr>
    </w:p>
    <w:p>
      <w:pPr>
        <w:pStyle w:val="style0"/>
        <w:spacing w:lineRule="auto" w:line="240"/>
        <w:rPr>
          <w:b/>
          <w:sz w:val="20"/>
          <w:szCs w:val="18"/>
        </w:rPr>
      </w:pPr>
      <w:r>
        <w:rPr>
          <w:b/>
          <w:sz w:val="20"/>
          <w:szCs w:val="18"/>
        </w:rPr>
        <w:t>E.   FACULTY OF SCIENCE</w:t>
      </w:r>
    </w:p>
    <w:tbl>
      <w:tblPr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1465"/>
        <w:gridCol w:w="3060"/>
      </w:tblGrid>
      <w:tr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Fisheries and Aquatic Biology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Biology, Chemistry, Mathematics and any other subject.  At least a pass in Physics is required.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Biology, Chemistry and Physics.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Zoology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Biology and two other Science subjects.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Physics or Chemistry.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Science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to include English Language, Mathematics, Physics plus two other Science subjects.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Chemistry, Biology and Physics.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 and Chemistry/Biology.</w:t>
            </w:r>
          </w:p>
        </w:tc>
      </w:tr>
      <w:tr>
        <w:tblPrEx/>
        <w:trPr/>
        <w:tc>
          <w:tcPr>
            <w:tcW w:w="51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65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</w:t>
            </w:r>
          </w:p>
        </w:tc>
        <w:tc>
          <w:tcPr>
            <w:tcW w:w="306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Biology, Mathematics, Chemistry and any one of Health Science, Statistics, Physics and Geography.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0"/>
        <w:spacing w:lineRule="auto" w:line="240"/>
        <w:rPr>
          <w:sz w:val="20"/>
          <w:szCs w:val="16"/>
        </w:rPr>
      </w:pPr>
      <w:r>
        <w:rPr>
          <w:b/>
          <w:sz w:val="20"/>
          <w:szCs w:val="16"/>
        </w:rPr>
        <w:t>F.   FACULTY OF MANAGEMENT SCIENCES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691"/>
        <w:gridCol w:w="2826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Administration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Government with any other two subjects from Social Sciences, Management/Management Sciences.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Relations and Personnel Management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Economics/Commerce with any other two subjects from Social Sciences/Management Sciences.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Economics with any other two subjects </w:t>
            </w:r>
            <w:r>
              <w:rPr>
                <w:sz w:val="16"/>
                <w:szCs w:val="16"/>
              </w:rPr>
              <w:t>from Social Sciences/Management Sciences.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Accounts/ Economics with any other two subjects from Social Sciences/Management Sciences.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Administration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 and Business Studies/ Economics with any other two subjects from Social Sciences/Management Sciences.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Government Development and Administration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Economics, Government or History, and any subject from Arts, Social Science, Science or Trade.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Management Technology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Mathematics, Physics and two other subjects from Commerce, Government, Accounts, Business Methods, Chemistry or Biology</w:t>
            </w:r>
            <w:r>
              <w:rPr>
                <w:sz w:val="18"/>
                <w:szCs w:val="18"/>
              </w:rPr>
              <w:t>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Banking and Finance 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rFonts w:ascii="Calibri" w:cs="Helvetica" w:hAnsi="Calibri"/>
                <w:color w:val="31708f"/>
                <w:sz w:val="16"/>
                <w:szCs w:val="16"/>
                <w:shd w:val="clear" w:color="auto" w:fill="d9edf7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Government, Economics, and any subject from Accounting, Commerce, Office Practice or Secretarial Studies.</w:t>
            </w:r>
          </w:p>
        </w:tc>
      </w:tr>
      <w:tr>
        <w:tblPrEx/>
        <w:trPr>
          <w:trHeight w:val="908" w:hRule="atLeast"/>
        </w:trPr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and any subject from Business Method, Commerce, Book Keeping, Economics or Accounting.</w:t>
            </w:r>
          </w:p>
        </w:tc>
      </w:tr>
    </w:tbl>
    <w:p>
      <w:pPr>
        <w:pStyle w:val="style157"/>
        <w:rPr>
          <w:sz w:val="16"/>
        </w:rPr>
      </w:pPr>
    </w:p>
    <w:p>
      <w:pPr>
        <w:pStyle w:val="style0"/>
        <w:spacing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G.   FACULTY OF SOCIAL SCIENCES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643"/>
        <w:gridCol w:w="2865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Requirements 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 and Planning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Geography and any three subjects from Arts or Social Science with at least a pass in Mathematics.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Government or History, English Language, Mathematics and two other subjects.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 and Economics any other two subjects from Social Sciences, Arts and Science.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Sociology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Mathematics, and any subject from Arts, Social Science or Science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Science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include</w:t>
            </w:r>
            <w:r>
              <w:rPr>
                <w:sz w:val="16"/>
                <w:szCs w:val="16"/>
              </w:rPr>
              <w:t xml:space="preserve"> English Language, Mathematics, Government or History, and any subject from Arts, Social Science or Science.</w:t>
            </w:r>
          </w:p>
        </w:tc>
      </w:tr>
    </w:tbl>
    <w:p>
      <w:pPr>
        <w:pStyle w:val="style0"/>
        <w:spacing w:lineRule="auto" w:line="240"/>
        <w:rPr>
          <w:sz w:val="8"/>
          <w:szCs w:val="18"/>
        </w:rPr>
      </w:pPr>
    </w:p>
    <w:p>
      <w:pPr>
        <w:pStyle w:val="style0"/>
        <w:spacing w:lineRule="auto" w:line="240"/>
        <w:rPr>
          <w:b/>
          <w:sz w:val="18"/>
          <w:szCs w:val="18"/>
        </w:rPr>
      </w:pPr>
      <w:r>
        <w:rPr>
          <w:b/>
          <w:sz w:val="18"/>
          <w:szCs w:val="18"/>
        </w:rPr>
        <w:t>H.   SCHOOL OF 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589"/>
        <w:gridCol w:w="2916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 and two (2) of the following: Chemistry, Economics, Geography,  Accounting and Further Mathematics.</w:t>
            </w:r>
          </w:p>
        </w:tc>
      </w:tr>
    </w:tbl>
    <w:p>
      <w:pPr>
        <w:pStyle w:val="style0"/>
        <w:spacing w:after="0" w:lineRule="auto" w:line="240"/>
        <w:rPr>
          <w:b/>
          <w:sz w:val="18"/>
          <w:szCs w:val="18"/>
        </w:rPr>
      </w:pPr>
    </w:p>
    <w:p>
      <w:pPr>
        <w:pStyle w:val="style0"/>
        <w:spacing w:after="0"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I.   SCHOOL OF COMMUNICATION</w:t>
      </w:r>
    </w:p>
    <w:p>
      <w:pPr>
        <w:pStyle w:val="style0"/>
        <w:spacing w:after="0" w:lineRule="auto" w:line="24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701"/>
        <w:gridCol w:w="2809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Journalism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Lit-in-English, Mathematics and any other two subjects from Social Sciences, Arts or Science.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Relations and Advertising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Lit-in-English, Mathematics and any other two subjects from Social Sciences, Arts or Science.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 &amp; Television Broadcasting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Lit-in-English, Mathematics and any other two subjects from Social Sciences, Arts or Science.</w:t>
            </w:r>
          </w:p>
        </w:tc>
      </w:tr>
    </w:tbl>
    <w:p>
      <w:pPr>
        <w:pStyle w:val="style157"/>
        <w:rPr/>
      </w:pPr>
    </w:p>
    <w:p>
      <w:pPr>
        <w:pStyle w:val="style0"/>
        <w:spacing w:lineRule="auto" w:line="240"/>
        <w:rPr>
          <w:b/>
          <w:sz w:val="18"/>
          <w:szCs w:val="18"/>
        </w:rPr>
      </w:pPr>
      <w:r>
        <w:rPr>
          <w:b/>
          <w:sz w:val="18"/>
          <w:szCs w:val="18"/>
        </w:rPr>
        <w:t>J.   COLLEGE OF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756"/>
        <w:gridCol w:w="2757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Medicine and Surgery.MB.BS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 in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sitting.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Dentistry.BDS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 in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sitting.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Nursing.BNSc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 in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sitting.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Pharmacology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 in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sitting.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Physiology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Mathematics, Physics, Chemistry and Biology in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sitting.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0"/>
        <w:spacing w:after="0" w:lineRule="auto" w:line="240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 xml:space="preserve">.   SCHOOL OF </w:t>
      </w:r>
      <w:r>
        <w:rPr>
          <w:b/>
          <w:sz w:val="20"/>
          <w:szCs w:val="20"/>
        </w:rPr>
        <w:t>AGRICULTURE</w:t>
      </w:r>
    </w:p>
    <w:p>
      <w:pPr>
        <w:pStyle w:val="style0"/>
        <w:spacing w:after="0" w:lineRule="auto" w:line="24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625"/>
        <w:gridCol w:w="2882"/>
      </w:tblGrid>
      <w:tr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S/N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Available Courses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SSCE/WASCE/NECO/’O’ Level GCE</w:t>
            </w:r>
          </w:p>
          <w:p>
            <w:pPr>
              <w:pStyle w:val="style0"/>
              <w:spacing w:after="0" w:lineRule="auto" w:lin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20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</w:t>
            </w:r>
          </w:p>
        </w:tc>
        <w:tc>
          <w:tcPr>
            <w:tcW w:w="5508" w:type="dxa"/>
            <w:tcBorders/>
          </w:tcPr>
          <w:p>
            <w:pPr>
              <w:pStyle w:val="style0"/>
              <w:spacing w:after="0"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Five ‘O’ level credit </w:t>
            </w:r>
            <w:r>
              <w:rPr>
                <w:sz w:val="16"/>
                <w:szCs w:val="16"/>
              </w:rPr>
              <w:t>pass</w:t>
            </w:r>
            <w:r>
              <w:rPr>
                <w:sz w:val="16"/>
                <w:szCs w:val="16"/>
              </w:rPr>
              <w:t xml:space="preserve"> in English Language, Chemistry, Biology or Agricultural Science, and any subject from Mathematics, Physics, Geography or Economics.</w:t>
            </w:r>
          </w:p>
        </w:tc>
      </w:tr>
    </w:tbl>
    <w:p>
      <w:pPr>
        <w:pStyle w:val="style0"/>
        <w:spacing w:after="0" w:lineRule="auto" w:line="240"/>
        <w:rPr>
          <w:b/>
          <w:sz w:val="20"/>
          <w:szCs w:val="20"/>
        </w:rPr>
      </w:pP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3.0 </w:t>
      </w:r>
      <w:r>
        <w:rPr>
          <w:b/>
        </w:rPr>
        <w:t xml:space="preserve">CRITERIA FOR TRANSITING TO 200 </w:t>
      </w:r>
      <w:r>
        <w:rPr>
          <w:b/>
        </w:rPr>
        <w:t>LEVEL</w:t>
      </w:r>
      <w:r>
        <w:rPr>
          <w:b/>
        </w:rPr>
        <w:t>:</w:t>
      </w:r>
    </w:p>
    <w:p>
      <w:pPr>
        <w:pStyle w:val="style0"/>
        <w:spacing w:lineRule="auto" w:line="240"/>
        <w:rPr/>
      </w:pPr>
      <w:r>
        <w:t>The course allocated will be determined by the level of performance.</w:t>
      </w:r>
    </w:p>
    <w:p>
      <w:pPr>
        <w:pStyle w:val="style0"/>
        <w:spacing w:after="0" w:lineRule="auto" w:line="240"/>
        <w:ind w:left="720" w:hanging="720"/>
        <w:rPr/>
      </w:pPr>
      <w:r>
        <w:t>Students will sit for JUPEB Examina</w:t>
      </w:r>
      <w:r>
        <w:t>tion</w:t>
      </w:r>
      <w:r>
        <w:t xml:space="preserve"> at the end of </w:t>
      </w:r>
    </w:p>
    <w:p>
      <w:pPr>
        <w:pStyle w:val="style0"/>
        <w:spacing w:after="0" w:lineRule="auto" w:line="240"/>
        <w:ind w:left="720" w:hanging="720"/>
        <w:rPr/>
      </w:pPr>
      <w:r>
        <w:t>course and will be able to transit to 200 Level into</w:t>
      </w:r>
    </w:p>
    <w:p>
      <w:pPr>
        <w:pStyle w:val="style0"/>
        <w:spacing w:after="0" w:lineRule="auto" w:line="240"/>
        <w:ind w:left="720" w:hanging="720"/>
        <w:rPr/>
      </w:pPr>
      <w:r>
        <w:t>any of the JUPEB Affiliated Universities</w:t>
      </w:r>
      <w:r>
        <w:t>.</w:t>
      </w:r>
    </w:p>
    <w:p>
      <w:pPr>
        <w:pStyle w:val="style0"/>
        <w:spacing w:after="0" w:lineRule="auto" w:line="240"/>
        <w:ind w:left="720" w:hanging="720"/>
        <w:rPr/>
      </w:pPr>
    </w:p>
    <w:p>
      <w:pPr>
        <w:pStyle w:val="style0"/>
        <w:spacing w:lineRule="auto" w:line="240"/>
        <w:ind w:left="720" w:hanging="720"/>
        <w:rPr/>
      </w:pPr>
      <w:r>
        <w:t>(a</w:t>
      </w:r>
      <w:r>
        <w:t>)</w:t>
      </w:r>
      <w:r>
        <w:tab/>
      </w:r>
      <w:r>
        <w:rPr>
          <w:b/>
        </w:rPr>
        <w:t>Successful candidates that will be enrolled in the degree programmes at the 200 level must purchase the Direct Entry JAMB form</w:t>
      </w:r>
      <w:r>
        <w:t>.</w:t>
      </w:r>
    </w:p>
    <w:p>
      <w:pPr>
        <w:pStyle w:val="style0"/>
        <w:spacing w:lineRule="auto" w:line="240"/>
        <w:ind w:left="720" w:hanging="720"/>
        <w:rPr/>
      </w:pPr>
      <w:r>
        <w:t>(b</w:t>
      </w:r>
      <w:r>
        <w:t>)</w:t>
      </w:r>
      <w:r>
        <w:tab/>
      </w:r>
      <w:r>
        <w:t>Students who fail</w:t>
      </w:r>
      <w:r>
        <w:t xml:space="preserve"> may be </w:t>
      </w:r>
      <w:r>
        <w:t xml:space="preserve">allowed to repeat the programme, however they will have to pay all necessary fees. </w:t>
      </w:r>
    </w:p>
    <w:p>
      <w:pPr>
        <w:pStyle w:val="style0"/>
        <w:spacing w:lineRule="auto" w:line="240"/>
        <w:ind w:left="720" w:hanging="720"/>
        <w:rPr/>
      </w:pPr>
      <w:r>
        <w:t>(c</w:t>
      </w:r>
      <w:r>
        <w:t>)</w:t>
      </w:r>
      <w:r>
        <w:tab/>
      </w:r>
      <w:r>
        <w:t xml:space="preserve">On admission, if any student voluntarily withdraws from the Programme, request for refund of school fee will </w:t>
      </w:r>
      <w:r>
        <w:rPr>
          <w:b/>
        </w:rPr>
        <w:t>NOT</w:t>
      </w:r>
      <w:r>
        <w:t xml:space="preserve"> be entertained.</w:t>
      </w:r>
    </w:p>
    <w:p>
      <w:pPr>
        <w:pStyle w:val="style0"/>
        <w:spacing w:after="0" w:lineRule="auto" w:line="240"/>
        <w:rPr>
          <w:b/>
        </w:rPr>
      </w:pPr>
    </w:p>
    <w:p>
      <w:pPr>
        <w:pStyle w:val="style0"/>
        <w:spacing w:after="0" w:lineRule="auto" w:line="240"/>
        <w:rPr>
          <w:b/>
        </w:rPr>
      </w:pPr>
      <w:r>
        <w:rPr>
          <w:b/>
        </w:rPr>
        <w:t xml:space="preserve">4.0 </w:t>
      </w:r>
      <w:r>
        <w:rPr>
          <w:b/>
        </w:rPr>
        <w:t>METHOD OF APPLICATION</w:t>
      </w:r>
      <w:r>
        <w:rPr>
          <w:b/>
        </w:rPr>
        <w:t>:</w:t>
      </w:r>
    </w:p>
    <w:p>
      <w:pPr>
        <w:pStyle w:val="style0"/>
        <w:spacing w:after="0" w:lineRule="auto" w:line="240"/>
        <w:rPr>
          <w:u w:val="single"/>
        </w:rPr>
      </w:pPr>
      <w:r>
        <w:t xml:space="preserve">4.1 </w:t>
      </w:r>
      <w:r>
        <w:rPr>
          <w:u w:val="single"/>
        </w:rPr>
        <w:t xml:space="preserve">ONLINE PAYMENT </w:t>
      </w:r>
    </w:p>
    <w:p>
      <w:pPr>
        <w:pStyle w:val="style0"/>
        <w:spacing w:lineRule="auto" w:line="240"/>
        <w:jc w:val="both"/>
        <w:rPr/>
      </w:pPr>
      <w:r>
        <w:t>Applicants are required</w:t>
      </w:r>
      <w:r>
        <w:t xml:space="preserve"> to make the payment of </w:t>
      </w:r>
      <w:r>
        <w:t xml:space="preserve">Twenty-Five </w:t>
      </w:r>
      <w:r>
        <w:t xml:space="preserve"> Thousand Naira only (</w:t>
      </w:r>
      <w:r>
        <w:rPr>
          <w:b/>
          <w:dstrike/>
        </w:rPr>
        <w:t>N</w:t>
      </w:r>
      <w:r>
        <w:rPr>
          <w:b/>
        </w:rPr>
        <w:t>25</w:t>
      </w:r>
      <w:r>
        <w:rPr>
          <w:b/>
        </w:rPr>
        <w:t>,000.00</w:t>
      </w:r>
      <w:r>
        <w:rPr>
          <w:b/>
        </w:rPr>
        <w:t>)</w:t>
      </w:r>
      <w:r>
        <w:t>.</w:t>
      </w:r>
      <w:r>
        <w:t xml:space="preserve"> </w:t>
      </w:r>
      <w:r>
        <w:t xml:space="preserve">only, non-refundable fee via website: </w:t>
      </w:r>
      <w:r>
        <w:rPr/>
        <w:fldChar w:fldCharType="begin"/>
      </w:r>
      <w:r>
        <w:instrText xml:space="preserve"> HYPERLINK "http://www.lasu.edu.ng/foundation" </w:instrText>
      </w:r>
      <w:r>
        <w:rPr/>
        <w:fldChar w:fldCharType="separate"/>
      </w:r>
      <w:r>
        <w:rPr>
          <w:rStyle w:val="style85"/>
          <w:rFonts w:cs="Arial"/>
          <w:sz w:val="18"/>
        </w:rPr>
        <w:t>www.lasu.edu.ng/foundation</w:t>
      </w:r>
      <w:r>
        <w:rPr/>
        <w:fldChar w:fldCharType="end"/>
      </w:r>
      <w:r>
        <w:t>.</w:t>
      </w: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after="0" w:lineRule="auto" w:line="240"/>
        <w:rPr/>
      </w:pPr>
    </w:p>
    <w:p>
      <w:pPr>
        <w:pStyle w:val="style0"/>
        <w:spacing w:lineRule="auto" w:line="240"/>
        <w:jc w:val="both"/>
        <w:rPr>
          <w:b/>
        </w:rPr>
      </w:pPr>
    </w:p>
    <w:p>
      <w:pPr>
        <w:pStyle w:val="style0"/>
        <w:spacing w:lineRule="auto" w:line="240"/>
        <w:jc w:val="both"/>
        <w:rPr/>
      </w:pPr>
      <w:r>
        <w:rPr>
          <w:b/>
        </w:rPr>
        <w:t>5.0 CLOSING DATE</w:t>
      </w:r>
    </w:p>
    <w:p>
      <w:pPr>
        <w:pStyle w:val="style0"/>
        <w:spacing w:lineRule="auto" w:line="240"/>
        <w:jc w:val="both"/>
        <w:rPr/>
      </w:pPr>
      <w:r>
        <w:t xml:space="preserve">The closing </w:t>
      </w:r>
      <w:r>
        <w:t>date for the application form is</w:t>
      </w:r>
      <w:r>
        <w:t xml:space="preserve"> Friday, </w:t>
      </w:r>
      <w:r>
        <w:rPr>
          <w:b/>
        </w:rPr>
        <w:t>9th Septem</w:t>
      </w:r>
      <w:r>
        <w:rPr>
          <w:b/>
        </w:rPr>
        <w:t>ber, 202</w:t>
      </w:r>
      <w:r>
        <w:rPr>
          <w:b/>
        </w:rPr>
        <w:t>2</w:t>
      </w:r>
      <w:r>
        <w:t>.</w:t>
      </w:r>
    </w:p>
    <w:p>
      <w:pPr>
        <w:pStyle w:val="style0"/>
        <w:spacing w:after="0" w:lineRule="auto" w:line="240"/>
        <w:rPr>
          <w:b/>
          <w:szCs w:val="20"/>
        </w:rPr>
      </w:pPr>
    </w:p>
    <w:p>
      <w:pPr>
        <w:pStyle w:val="style0"/>
        <w:spacing w:after="0" w:lineRule="auto" w:line="240"/>
        <w:rPr>
          <w:b/>
          <w:szCs w:val="20"/>
        </w:rPr>
      </w:pPr>
      <w:r>
        <w:rPr>
          <w:b/>
          <w:szCs w:val="20"/>
        </w:rPr>
        <w:t>6.0 DATE FOR THE QUALIFYING EXAMINATION</w:t>
      </w:r>
      <w:r>
        <w:rPr>
          <w:b/>
          <w:szCs w:val="20"/>
        </w:rPr>
        <w:t>:</w:t>
      </w:r>
    </w:p>
    <w:p>
      <w:pPr>
        <w:pStyle w:val="style0"/>
        <w:spacing w:lineRule="auto" w:line="240"/>
        <w:rPr/>
      </w:pPr>
      <w:r>
        <w:t xml:space="preserve">A qualifying examination for admission into the </w:t>
      </w:r>
      <w:r>
        <w:t xml:space="preserve">Programme </w:t>
      </w:r>
      <w:r>
        <w:t>will hold</w:t>
      </w:r>
      <w:r>
        <w:t xml:space="preserve"> on </w:t>
      </w:r>
      <w:r>
        <w:rPr>
          <w:b/>
        </w:rPr>
        <w:t>Saturday</w:t>
      </w:r>
      <w:r>
        <w:rPr>
          <w:b/>
        </w:rPr>
        <w:t xml:space="preserve">, </w:t>
      </w: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</w:rPr>
        <w:t xml:space="preserve"> Septem</w:t>
      </w:r>
      <w:r>
        <w:rPr>
          <w:b/>
        </w:rPr>
        <w:t>ber, 20</w:t>
      </w:r>
      <w:r>
        <w:rPr>
          <w:b/>
        </w:rPr>
        <w:t>22</w:t>
      </w:r>
      <w:r>
        <w:rPr>
          <w:b/>
        </w:rPr>
        <w:t xml:space="preserve"> by</w:t>
      </w:r>
      <w:r>
        <w:rPr>
          <w:b/>
        </w:rPr>
        <w:t xml:space="preserve"> </w:t>
      </w:r>
      <w:r>
        <w:rPr>
          <w:b/>
        </w:rPr>
        <w:t xml:space="preserve">11:00 am </w:t>
      </w:r>
      <w:r>
        <w:t>at</w:t>
      </w:r>
      <w:r>
        <w:t xml:space="preserve"> the LASU Foundation Programme Location, Topo Road, Badagry.</w:t>
      </w:r>
    </w:p>
    <w:p>
      <w:pPr>
        <w:pStyle w:val="style0"/>
        <w:spacing w:lineRule="auto" w:line="240"/>
        <w:rPr>
          <w:sz w:val="10"/>
        </w:rPr>
      </w:pPr>
    </w:p>
    <w:p>
      <w:pPr>
        <w:pStyle w:val="style0"/>
        <w:spacing w:after="0" w:lineRule="auto" w:line="240"/>
        <w:rPr>
          <w:b/>
        </w:rPr>
      </w:pPr>
      <w:r>
        <w:rPr>
          <w:b/>
        </w:rPr>
        <w:t>7</w:t>
      </w:r>
      <w:r>
        <w:rPr>
          <w:b/>
        </w:rPr>
        <w:t xml:space="preserve">.0 </w:t>
      </w:r>
      <w:r>
        <w:rPr>
          <w:b/>
        </w:rPr>
        <w:t>COMMENCEMENT OF LECTURE</w:t>
      </w:r>
      <w:r>
        <w:rPr>
          <w:b/>
        </w:rPr>
        <w:t>:</w:t>
      </w:r>
    </w:p>
    <w:p>
      <w:pPr>
        <w:pStyle w:val="style0"/>
        <w:spacing w:after="0" w:lineRule="auto" w:line="240"/>
        <w:rPr/>
      </w:pPr>
      <w:r>
        <w:t xml:space="preserve">LECTURES START </w:t>
      </w:r>
      <w:r>
        <w:t xml:space="preserve">IMMEDIATELY </w:t>
      </w:r>
    </w:p>
    <w:p>
      <w:pPr>
        <w:pStyle w:val="style0"/>
        <w:spacing w:after="0" w:lineRule="auto" w:line="240"/>
        <w:ind w:left="450"/>
        <w:rPr/>
      </w:pPr>
      <w:r>
        <w:tab/>
      </w:r>
    </w:p>
    <w:p>
      <w:pPr>
        <w:pStyle w:val="style0"/>
        <w:spacing w:after="0" w:lineRule="auto" w:line="240"/>
        <w:rPr>
          <w:b/>
        </w:rPr>
      </w:pPr>
      <w:r>
        <w:rPr>
          <w:b/>
        </w:rPr>
        <w:t>8.0</w:t>
      </w:r>
      <w:r>
        <w:rPr>
          <w:b/>
        </w:rPr>
        <w:t xml:space="preserve"> GENERAL INFORMATION</w:t>
      </w:r>
      <w:r>
        <w:rPr>
          <w:b/>
        </w:rPr>
        <w:t>:</w:t>
      </w:r>
      <w:r>
        <w:rPr>
          <w:b/>
        </w:rPr>
        <w:t xml:space="preserve"> </w:t>
      </w:r>
    </w:p>
    <w:p>
      <w:pPr>
        <w:pStyle w:val="style0"/>
        <w:spacing w:after="0" w:lineRule="auto" w:line="240"/>
        <w:jc w:val="both"/>
        <w:rPr/>
        <w:sectPr>
          <w:type w:val="continuous"/>
          <w:pgSz w:w="12240" w:h="15840" w:orient="portrait"/>
          <w:pgMar w:top="540" w:right="720" w:bottom="450" w:left="1152" w:header="720" w:footer="720" w:gutter="0"/>
          <w:cols w:space="720" w:num="2"/>
          <w:docGrid w:linePitch="360"/>
        </w:sectPr>
      </w:pPr>
      <w:r>
        <w:t xml:space="preserve">The </w:t>
      </w:r>
      <w:r>
        <w:t>University has hostel accommodation together with transportation. Allocation of the available spaces would be o</w:t>
      </w:r>
      <w:r>
        <w:t>n first-come-first-serve basis</w:t>
      </w:r>
    </w:p>
    <w:p>
      <w:pPr>
        <w:pStyle w:val="style0"/>
        <w:spacing w:after="0" w:lineRule="auto" w:line="26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SIGNED</w:t>
      </w:r>
    </w:p>
    <w:p>
      <w:pPr>
        <w:pStyle w:val="style0"/>
        <w:spacing w:after="0" w:lineRule="auto" w:line="26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AMUNI, Mohammed Olayinka</w:t>
      </w:r>
      <w:r>
        <w:rPr>
          <w:rFonts w:ascii="Times New Roman" w:cs="Times New Roman" w:hAnsi="Times New Roman"/>
          <w:b/>
          <w:sz w:val="28"/>
          <w:szCs w:val="28"/>
        </w:rPr>
        <w:t>, fnim</w:t>
      </w:r>
    </w:p>
    <w:p>
      <w:pPr>
        <w:pStyle w:val="style0"/>
        <w:spacing w:after="0" w:lineRule="auto" w:line="264"/>
        <w:jc w:val="center"/>
        <w:rPr/>
      </w:pPr>
      <w:r>
        <w:rPr>
          <w:rFonts w:ascii="Times New Roman" w:cs="Times New Roman" w:hAnsi="Times New Roman"/>
          <w:b/>
          <w:i/>
          <w:sz w:val="28"/>
          <w:szCs w:val="28"/>
        </w:rPr>
        <w:t>Registrar and Secretary to Council</w:t>
      </w:r>
    </w:p>
    <w:p>
      <w:pPr>
        <w:pStyle w:val="style0"/>
        <w:spacing w:after="0" w:lineRule="auto" w:line="264"/>
        <w:jc w:val="center"/>
        <w:rPr/>
      </w:pPr>
    </w:p>
    <w:sectPr>
      <w:type w:val="continuous"/>
      <w:pgSz w:w="12240" w:h="15840" w:orient="portrait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Arial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Footer Char_ca1cb9f3-980a-4eb9-940c-ba46d25bbb91"/>
    <w:basedOn w:val="style65"/>
    <w:next w:val="style4097"/>
    <w:link w:val="style32"/>
    <w:uiPriority w:val="99"/>
    <w:rPr>
      <w:rFonts w:ascii="Calibri" w:cs="Arial" w:eastAsia="Calibri" w:hAnsi="Calibri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Arial" w:eastAsia="Calibri" w:hAnsi="Calibri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Words>1987</Words>
  <Pages>4</Pages>
  <Characters>11727</Characters>
  <Application>WPS Office</Application>
  <DocSecurity>0</DocSecurity>
  <Paragraphs>424</Paragraphs>
  <ScaleCrop>false</ScaleCrop>
  <LinksUpToDate>false</LinksUpToDate>
  <CharactersWithSpaces>13451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2021-07-09T13:33:00Z</dcterms:created>
  <dc:creator>StudioX 1</dc:creator>
  <lastModifiedBy>SM-A525F</lastModifiedBy>
  <lastPrinted>2022-06-29T12:06:00Z</lastPrinted>
  <dcterms:modified xsi:type="dcterms:W3CDTF">2022-07-07T10:11:08Z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ad39ba4011024517a9a29be483a708a5</vt:lpwstr>
  </property>
</Properties>
</file>